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4F9EC" w14:textId="5F2D72E4" w:rsidR="007237A8" w:rsidRPr="009B1C69" w:rsidRDefault="0021318B" w:rsidP="007237A8">
      <w:pPr>
        <w:rPr>
          <w:rFonts w:ascii="Arial" w:hAnsi="Arial"/>
          <w:b/>
          <w:bCs/>
          <w:sz w:val="44"/>
          <w:szCs w:val="48"/>
        </w:rPr>
      </w:pPr>
      <w:r>
        <w:rPr>
          <w:noProof/>
        </w:rPr>
        <w:drawing>
          <wp:anchor distT="0" distB="0" distL="114300" distR="114300" simplePos="0" relativeHeight="251659264" behindDoc="1" locked="0" layoutInCell="1" allowOverlap="1" wp14:anchorId="791F9569" wp14:editId="4BB3CF7C">
            <wp:simplePos x="0" y="0"/>
            <wp:positionH relativeFrom="margin">
              <wp:posOffset>4605655</wp:posOffset>
            </wp:positionH>
            <wp:positionV relativeFrom="paragraph">
              <wp:posOffset>-540385</wp:posOffset>
            </wp:positionV>
            <wp:extent cx="1259840" cy="1259840"/>
            <wp:effectExtent l="0" t="0" r="0" b="0"/>
            <wp:wrapNone/>
            <wp:docPr id="9" name="Bild 3" descr="C:\Users\oekouser56\AppData\Local\Microsoft\Windows\INetCache\Content.Word\OekoFEN_Logo_2018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ekouser56\AppData\Local\Microsoft\Windows\INetCache\Content.Word\OekoFEN_Logo_2018_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984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007237A8" w:rsidRPr="009B1C69">
        <w:rPr>
          <w:rFonts w:ascii="Arial" w:hAnsi="Arial"/>
          <w:b/>
          <w:bCs/>
          <w:sz w:val="44"/>
          <w:szCs w:val="48"/>
        </w:rPr>
        <w:t>PRESS-</w:t>
      </w:r>
    </w:p>
    <w:p w14:paraId="5D74AFB8" w14:textId="77777777" w:rsidR="007237A8" w:rsidRPr="009B1C69" w:rsidRDefault="007237A8" w:rsidP="007237A8">
      <w:pPr>
        <w:rPr>
          <w:rFonts w:ascii="Arial" w:hAnsi="Arial"/>
          <w:b/>
          <w:bCs/>
          <w:sz w:val="44"/>
          <w:szCs w:val="48"/>
        </w:rPr>
      </w:pPr>
      <w:r w:rsidRPr="009B1C69">
        <w:rPr>
          <w:rFonts w:ascii="Arial" w:hAnsi="Arial"/>
          <w:b/>
          <w:bCs/>
          <w:sz w:val="44"/>
          <w:szCs w:val="48"/>
        </w:rPr>
        <w:t>INFORMATION</w:t>
      </w:r>
    </w:p>
    <w:p w14:paraId="60860FA4" w14:textId="5097B751" w:rsidR="007237A8" w:rsidRPr="0043565E" w:rsidRDefault="007237A8" w:rsidP="007237A8">
      <w:pPr>
        <w:pStyle w:val="berschrift4"/>
        <w:rPr>
          <w:rFonts w:ascii="Arial" w:hAnsi="Arial" w:cs="Arial"/>
          <w:bCs/>
          <w:i w:val="0"/>
          <w:color w:val="auto"/>
          <w:sz w:val="22"/>
        </w:rPr>
      </w:pPr>
      <w:r w:rsidRPr="0043565E">
        <w:rPr>
          <w:rFonts w:ascii="Arial" w:hAnsi="Arial" w:cs="Arial"/>
          <w:bCs/>
          <w:i w:val="0"/>
          <w:color w:val="auto"/>
          <w:sz w:val="22"/>
        </w:rPr>
        <w:t xml:space="preserve">Niederkappel, </w:t>
      </w:r>
      <w:proofErr w:type="spellStart"/>
      <w:r w:rsidR="009B62A1">
        <w:rPr>
          <w:rFonts w:ascii="Arial" w:hAnsi="Arial" w:cs="Arial"/>
          <w:bCs/>
          <w:i w:val="0"/>
          <w:color w:val="auto"/>
          <w:sz w:val="22"/>
        </w:rPr>
        <w:t>July</w:t>
      </w:r>
      <w:proofErr w:type="spellEnd"/>
      <w:r w:rsidR="009520A5" w:rsidRPr="0043565E">
        <w:rPr>
          <w:rFonts w:ascii="Arial" w:hAnsi="Arial" w:cs="Arial"/>
          <w:bCs/>
          <w:i w:val="0"/>
          <w:color w:val="auto"/>
          <w:sz w:val="22"/>
        </w:rPr>
        <w:t xml:space="preserve"> </w:t>
      </w:r>
      <w:r w:rsidRPr="0043565E">
        <w:rPr>
          <w:rFonts w:ascii="Arial" w:hAnsi="Arial" w:cs="Arial"/>
          <w:bCs/>
          <w:i w:val="0"/>
          <w:color w:val="auto"/>
          <w:sz w:val="22"/>
        </w:rPr>
        <w:t>20</w:t>
      </w:r>
      <w:r w:rsidR="00B15162">
        <w:rPr>
          <w:rFonts w:ascii="Arial" w:hAnsi="Arial" w:cs="Arial"/>
          <w:bCs/>
          <w:i w:val="0"/>
          <w:color w:val="auto"/>
          <w:sz w:val="22"/>
        </w:rPr>
        <w:t>2</w:t>
      </w:r>
      <w:r w:rsidR="00EF79F4">
        <w:rPr>
          <w:rFonts w:ascii="Arial" w:hAnsi="Arial" w:cs="Arial"/>
          <w:bCs/>
          <w:i w:val="0"/>
          <w:color w:val="auto"/>
          <w:sz w:val="22"/>
        </w:rPr>
        <w:t>2</w:t>
      </w:r>
    </w:p>
    <w:p w14:paraId="1212F2B4" w14:textId="77777777" w:rsidR="007237A8" w:rsidRPr="0043565E" w:rsidRDefault="007237A8" w:rsidP="007237A8">
      <w:pPr>
        <w:pStyle w:val="berschrift4"/>
        <w:jc w:val="right"/>
        <w:rPr>
          <w:rFonts w:ascii="Arial" w:hAnsi="Arial" w:cs="Arial"/>
          <w:bCs/>
          <w:i w:val="0"/>
          <w:color w:val="auto"/>
          <w:sz w:val="22"/>
        </w:rPr>
      </w:pPr>
      <w:r w:rsidRPr="0043565E">
        <w:rPr>
          <w:rFonts w:ascii="Arial" w:hAnsi="Arial" w:cs="Arial"/>
          <w:bCs/>
          <w:i w:val="0"/>
          <w:color w:val="auto"/>
          <w:sz w:val="22"/>
        </w:rPr>
        <w:t>Gewerbepark 1</w:t>
      </w:r>
    </w:p>
    <w:p w14:paraId="7BF59AFC" w14:textId="77777777" w:rsidR="007237A8" w:rsidRPr="0043565E" w:rsidRDefault="007237A8" w:rsidP="007237A8">
      <w:pPr>
        <w:pStyle w:val="berschrift4"/>
        <w:jc w:val="right"/>
        <w:rPr>
          <w:rFonts w:ascii="Arial" w:hAnsi="Arial" w:cs="Arial"/>
          <w:bCs/>
          <w:i w:val="0"/>
          <w:color w:val="auto"/>
          <w:sz w:val="22"/>
        </w:rPr>
      </w:pPr>
      <w:r w:rsidRPr="0043565E">
        <w:rPr>
          <w:rFonts w:ascii="Arial" w:hAnsi="Arial" w:cs="Arial"/>
          <w:bCs/>
          <w:i w:val="0"/>
          <w:color w:val="auto"/>
          <w:sz w:val="22"/>
        </w:rPr>
        <w:t>4133 Niederkappel</w:t>
      </w:r>
    </w:p>
    <w:p w14:paraId="1847AD36" w14:textId="0E376D1A" w:rsidR="007237A8" w:rsidRDefault="007237A8" w:rsidP="007237A8">
      <w:pPr>
        <w:pStyle w:val="berschrift4"/>
        <w:jc w:val="right"/>
        <w:rPr>
          <w:rFonts w:ascii="Arial" w:hAnsi="Arial" w:cs="Arial"/>
          <w:bCs/>
          <w:i w:val="0"/>
          <w:color w:val="auto"/>
          <w:sz w:val="22"/>
          <w:lang w:val="de-AT"/>
        </w:rPr>
      </w:pPr>
      <w:r w:rsidRPr="0043565E">
        <w:rPr>
          <w:rFonts w:ascii="Arial" w:hAnsi="Arial" w:cs="Arial"/>
          <w:bCs/>
          <w:i w:val="0"/>
          <w:color w:val="auto"/>
          <w:sz w:val="22"/>
          <w:lang w:val="de-AT"/>
        </w:rPr>
        <w:t>www.oekofen.at</w:t>
      </w:r>
    </w:p>
    <w:p w14:paraId="7F612913" w14:textId="77777777" w:rsidR="006C4E6B" w:rsidRPr="006C4E6B" w:rsidRDefault="006C4E6B" w:rsidP="006C4E6B">
      <w:pPr>
        <w:rPr>
          <w:lang w:val="de-AT"/>
        </w:rPr>
      </w:pPr>
    </w:p>
    <w:p w14:paraId="2961A40C" w14:textId="77777777" w:rsidR="006C4E6B" w:rsidRDefault="006C4E6B" w:rsidP="006C4E6B">
      <w:pPr>
        <w:rPr>
          <w:rFonts w:ascii="Arial" w:hAnsi="Arial"/>
          <w:bCs/>
          <w:color w:val="auto"/>
          <w:sz w:val="10"/>
        </w:rPr>
      </w:pPr>
      <w:r w:rsidRPr="0043565E">
        <w:rPr>
          <w:rFonts w:ascii="Arial" w:hAnsi="Arial"/>
          <w:bCs/>
          <w:color w:val="auto"/>
          <w:sz w:val="10"/>
        </w:rPr>
        <w:t>________________________________________________________________________________________________________________________________________________________________</w:t>
      </w:r>
      <w:r>
        <w:rPr>
          <w:rFonts w:ascii="Arial" w:hAnsi="Arial"/>
          <w:bCs/>
          <w:color w:val="auto"/>
          <w:sz w:val="10"/>
        </w:rPr>
        <w:t>___</w:t>
      </w:r>
    </w:p>
    <w:p w14:paraId="4361D5E4" w14:textId="1B575915" w:rsidR="004521F6" w:rsidRDefault="004521F6" w:rsidP="009608D7">
      <w:pPr>
        <w:pStyle w:val="KeinLeerraum"/>
        <w:spacing w:line="276" w:lineRule="auto"/>
        <w:jc w:val="both"/>
        <w:rPr>
          <w:rFonts w:ascii="Arial" w:hAnsi="Arial"/>
          <w:b/>
          <w:bCs/>
          <w:sz w:val="22"/>
          <w:szCs w:val="22"/>
          <w:lang w:val="de-AT" w:eastAsia="en-US"/>
        </w:rPr>
      </w:pPr>
    </w:p>
    <w:p w14:paraId="3E76D1D3" w14:textId="77777777" w:rsidR="009B62A1" w:rsidRPr="009B62A1" w:rsidRDefault="009B62A1" w:rsidP="009B62A1">
      <w:pPr>
        <w:pStyle w:val="KeinLeerraum"/>
        <w:spacing w:line="276" w:lineRule="auto"/>
        <w:jc w:val="both"/>
        <w:rPr>
          <w:rFonts w:ascii="Arial" w:hAnsi="Arial"/>
          <w:b/>
          <w:bCs/>
          <w:sz w:val="22"/>
          <w:szCs w:val="22"/>
          <w:lang w:val="en-GB" w:eastAsia="en-US"/>
        </w:rPr>
      </w:pPr>
      <w:proofErr w:type="spellStart"/>
      <w:r w:rsidRPr="009B62A1">
        <w:rPr>
          <w:rFonts w:ascii="Arial" w:hAnsi="Arial"/>
          <w:b/>
          <w:bCs/>
          <w:sz w:val="22"/>
          <w:szCs w:val="22"/>
          <w:lang w:val="en-GB" w:eastAsia="en-US"/>
        </w:rPr>
        <w:t>myPelletronic</w:t>
      </w:r>
      <w:proofErr w:type="spellEnd"/>
      <w:r w:rsidRPr="009B62A1">
        <w:rPr>
          <w:rFonts w:ascii="Arial" w:hAnsi="Arial"/>
          <w:b/>
          <w:bCs/>
          <w:sz w:val="22"/>
          <w:szCs w:val="22"/>
          <w:lang w:val="en-GB" w:eastAsia="en-US"/>
        </w:rPr>
        <w:t xml:space="preserve"> named Top App 2022 in largest ranking:</w:t>
      </w:r>
    </w:p>
    <w:p w14:paraId="0C233A0E" w14:textId="77777777" w:rsidR="009B62A1" w:rsidRPr="009B62A1" w:rsidRDefault="009B62A1" w:rsidP="004521F6">
      <w:pPr>
        <w:pStyle w:val="KeinLeerraum"/>
        <w:spacing w:line="276" w:lineRule="auto"/>
        <w:jc w:val="both"/>
        <w:rPr>
          <w:rFonts w:ascii="Arial" w:hAnsi="Arial"/>
          <w:b/>
          <w:bCs/>
          <w:sz w:val="22"/>
          <w:szCs w:val="22"/>
          <w:lang w:val="en-GB" w:eastAsia="en-US"/>
        </w:rPr>
      </w:pPr>
    </w:p>
    <w:p w14:paraId="294F30B1" w14:textId="77777777" w:rsidR="009B62A1" w:rsidRPr="009B62A1" w:rsidRDefault="009B62A1" w:rsidP="009B62A1">
      <w:pPr>
        <w:pStyle w:val="KeinLeerraum"/>
        <w:jc w:val="center"/>
        <w:rPr>
          <w:rFonts w:ascii="Arial" w:hAnsi="Arial"/>
          <w:b/>
          <w:sz w:val="40"/>
          <w:szCs w:val="40"/>
          <w:lang w:val="en-GB"/>
        </w:rPr>
      </w:pPr>
      <w:r w:rsidRPr="009B62A1">
        <w:rPr>
          <w:rFonts w:ascii="Arial" w:hAnsi="Arial"/>
          <w:b/>
          <w:sz w:val="40"/>
          <w:szCs w:val="40"/>
          <w:lang w:val="en-GB"/>
        </w:rPr>
        <w:t>ÖkoFEN app convinces with virtual customer service</w:t>
      </w:r>
    </w:p>
    <w:p w14:paraId="53D507D1" w14:textId="2E99C8C0" w:rsidR="009B62A1" w:rsidRDefault="009B62A1" w:rsidP="00F06FA5">
      <w:pPr>
        <w:rPr>
          <w:rFonts w:ascii="Arial" w:hAnsi="Arial"/>
          <w:b/>
          <w:bCs/>
          <w:sz w:val="22"/>
          <w:szCs w:val="22"/>
          <w:lang w:eastAsia="en-US"/>
        </w:rPr>
      </w:pPr>
    </w:p>
    <w:p w14:paraId="7AB30685" w14:textId="77777777" w:rsidR="009B62A1" w:rsidRPr="009B62A1" w:rsidRDefault="009B62A1" w:rsidP="009B62A1">
      <w:pPr>
        <w:rPr>
          <w:rFonts w:ascii="Arial" w:hAnsi="Arial"/>
          <w:b/>
          <w:bCs/>
          <w:sz w:val="22"/>
          <w:szCs w:val="22"/>
          <w:lang w:eastAsia="en-US"/>
        </w:rPr>
      </w:pPr>
      <w:r w:rsidRPr="009B62A1">
        <w:rPr>
          <w:rFonts w:ascii="Arial" w:hAnsi="Arial"/>
          <w:b/>
          <w:bCs/>
          <w:sz w:val="22"/>
          <w:szCs w:val="22"/>
          <w:lang w:val="en-GB" w:eastAsia="en-US"/>
        </w:rPr>
        <w:t xml:space="preserve">ÖkoFEN is known worldwide for its pioneering work in the field of modern heating with wood pellets and has received numerous awards. </w:t>
      </w:r>
      <w:proofErr w:type="spellStart"/>
      <w:r w:rsidRPr="009B62A1">
        <w:rPr>
          <w:rFonts w:ascii="Arial" w:hAnsi="Arial"/>
          <w:b/>
          <w:bCs/>
          <w:sz w:val="22"/>
          <w:szCs w:val="22"/>
          <w:lang w:eastAsia="en-US"/>
        </w:rPr>
        <w:t>Now</w:t>
      </w:r>
      <w:proofErr w:type="spellEnd"/>
      <w:r w:rsidRPr="009B62A1">
        <w:rPr>
          <w:rFonts w:ascii="Arial" w:hAnsi="Arial"/>
          <w:b/>
          <w:bCs/>
          <w:sz w:val="22"/>
          <w:szCs w:val="22"/>
          <w:lang w:eastAsia="en-US"/>
        </w:rPr>
        <w:t xml:space="preserve"> </w:t>
      </w:r>
      <w:proofErr w:type="spellStart"/>
      <w:r w:rsidRPr="009B62A1">
        <w:rPr>
          <w:rFonts w:ascii="Arial" w:hAnsi="Arial"/>
          <w:b/>
          <w:bCs/>
          <w:sz w:val="22"/>
          <w:szCs w:val="22"/>
          <w:lang w:eastAsia="en-US"/>
        </w:rPr>
        <w:t>the</w:t>
      </w:r>
      <w:proofErr w:type="spellEnd"/>
      <w:r w:rsidRPr="009B62A1">
        <w:rPr>
          <w:rFonts w:ascii="Arial" w:hAnsi="Arial"/>
          <w:b/>
          <w:bCs/>
          <w:sz w:val="22"/>
          <w:szCs w:val="22"/>
          <w:lang w:eastAsia="en-US"/>
        </w:rPr>
        <w:t xml:space="preserve"> pellet </w:t>
      </w:r>
      <w:proofErr w:type="spellStart"/>
      <w:r w:rsidRPr="009B62A1">
        <w:rPr>
          <w:rFonts w:ascii="Arial" w:hAnsi="Arial"/>
          <w:b/>
          <w:bCs/>
          <w:sz w:val="22"/>
          <w:szCs w:val="22"/>
          <w:lang w:eastAsia="en-US"/>
        </w:rPr>
        <w:t>specialists</w:t>
      </w:r>
      <w:proofErr w:type="spellEnd"/>
      <w:r w:rsidRPr="009B62A1">
        <w:rPr>
          <w:rFonts w:ascii="Arial" w:hAnsi="Arial"/>
          <w:b/>
          <w:bCs/>
          <w:sz w:val="22"/>
          <w:szCs w:val="22"/>
          <w:lang w:eastAsia="en-US"/>
        </w:rPr>
        <w:t xml:space="preserve"> from </w:t>
      </w:r>
      <w:proofErr w:type="spellStart"/>
      <w:r w:rsidRPr="009B62A1">
        <w:rPr>
          <w:rFonts w:ascii="Arial" w:hAnsi="Arial"/>
          <w:b/>
          <w:bCs/>
          <w:sz w:val="22"/>
          <w:szCs w:val="22"/>
          <w:lang w:eastAsia="en-US"/>
        </w:rPr>
        <w:t>Mühlviertel</w:t>
      </w:r>
      <w:proofErr w:type="spellEnd"/>
      <w:r w:rsidRPr="009B62A1">
        <w:rPr>
          <w:rFonts w:ascii="Arial" w:hAnsi="Arial"/>
          <w:b/>
          <w:bCs/>
          <w:sz w:val="22"/>
          <w:szCs w:val="22"/>
          <w:lang w:eastAsia="en-US"/>
        </w:rPr>
        <w:t xml:space="preserve"> are setting a strong example with their latest heating app. The </w:t>
      </w:r>
      <w:proofErr w:type="spellStart"/>
      <w:r w:rsidRPr="009B62A1">
        <w:rPr>
          <w:rFonts w:ascii="Arial" w:hAnsi="Arial"/>
          <w:b/>
          <w:bCs/>
          <w:sz w:val="22"/>
          <w:szCs w:val="22"/>
          <w:lang w:eastAsia="en-US"/>
        </w:rPr>
        <w:t>myPelletronic</w:t>
      </w:r>
      <w:proofErr w:type="spellEnd"/>
      <w:r w:rsidRPr="009B62A1">
        <w:rPr>
          <w:rFonts w:ascii="Arial" w:hAnsi="Arial"/>
          <w:b/>
          <w:bCs/>
          <w:sz w:val="22"/>
          <w:szCs w:val="22"/>
          <w:lang w:eastAsia="en-US"/>
        </w:rPr>
        <w:t xml:space="preserve"> 2.0 app, which has been available for Android and iOS since 2021, was recently awarded with the Top App Award by the German Society for Consumer Studies. </w:t>
      </w:r>
    </w:p>
    <w:p w14:paraId="410E1E18" w14:textId="77777777" w:rsidR="009B62A1" w:rsidRPr="009B62A1" w:rsidRDefault="009B62A1" w:rsidP="009B62A1">
      <w:pPr>
        <w:rPr>
          <w:rFonts w:ascii="Arial" w:hAnsi="Arial"/>
          <w:b/>
          <w:bCs/>
          <w:sz w:val="22"/>
          <w:szCs w:val="22"/>
          <w:lang w:eastAsia="en-US"/>
        </w:rPr>
      </w:pPr>
      <w:r w:rsidRPr="009B62A1">
        <w:rPr>
          <w:rFonts w:ascii="Arial" w:hAnsi="Arial"/>
          <w:b/>
          <w:bCs/>
          <w:sz w:val="22"/>
          <w:szCs w:val="22"/>
          <w:lang w:eastAsia="en-US"/>
        </w:rPr>
        <w:t>In addition to the wide range of functions for end users, the free app impresses with newly developed features for the ever-increasing number of specialist partners. "As the award underpins, the further development was the right step," ÖkoFEN CEO Stefan Ortner proudly reports. Due to its ease of use and innovative features, the international jury awarded the app as one of the best among 28 heating apps.</w:t>
      </w:r>
    </w:p>
    <w:p w14:paraId="7410F6BF" w14:textId="77777777" w:rsidR="009B62A1" w:rsidRDefault="009B62A1" w:rsidP="009C43F4">
      <w:pPr>
        <w:rPr>
          <w:rFonts w:ascii="Arial" w:hAnsi="Arial"/>
          <w:b/>
          <w:bCs/>
          <w:sz w:val="22"/>
          <w:szCs w:val="22"/>
        </w:rPr>
      </w:pPr>
    </w:p>
    <w:p w14:paraId="49D6E95C" w14:textId="77777777" w:rsidR="009B62A1" w:rsidRPr="009B62A1" w:rsidRDefault="009B62A1" w:rsidP="009B62A1">
      <w:pPr>
        <w:rPr>
          <w:rFonts w:ascii="Arial" w:hAnsi="Arial"/>
          <w:b/>
          <w:bCs/>
          <w:sz w:val="22"/>
          <w:szCs w:val="22"/>
          <w:lang w:val="en-GB"/>
        </w:rPr>
      </w:pPr>
      <w:r w:rsidRPr="009B62A1">
        <w:rPr>
          <w:rFonts w:ascii="Arial" w:hAnsi="Arial"/>
          <w:b/>
          <w:bCs/>
          <w:sz w:val="22"/>
          <w:szCs w:val="22"/>
          <w:lang w:val="en-GB"/>
        </w:rPr>
        <w:t>Support for specialist partners with virtual customer service</w:t>
      </w:r>
    </w:p>
    <w:p w14:paraId="69E824EB" w14:textId="55EB9B38" w:rsidR="009B62A1" w:rsidRPr="009B62A1" w:rsidRDefault="009B62A1" w:rsidP="009B62A1">
      <w:pPr>
        <w:rPr>
          <w:rFonts w:ascii="Arial" w:hAnsi="Arial"/>
          <w:sz w:val="22"/>
          <w:szCs w:val="22"/>
          <w:lang w:val="en-GB"/>
        </w:rPr>
      </w:pPr>
      <w:r w:rsidRPr="009B62A1">
        <w:rPr>
          <w:rFonts w:ascii="Arial" w:hAnsi="Arial"/>
          <w:sz w:val="22"/>
          <w:szCs w:val="22"/>
          <w:lang w:val="en-GB"/>
        </w:rPr>
        <w:t xml:space="preserve">After the simple creation of the specialist partner access, the application enables every ÖkoFEN service partner to call up all ÖkoFEN systems in the app that are supported by them and connected to the Internet. The filtering and sorting options for the heating systems simplify the overview. The app allows - after approval by the end user - full access to the ÖkoFEN heating system with just one click. </w:t>
      </w:r>
    </w:p>
    <w:p w14:paraId="09DD3540" w14:textId="1057A274" w:rsidR="009B62A1" w:rsidRPr="009B62A1" w:rsidRDefault="009B62A1" w:rsidP="009B62A1">
      <w:pPr>
        <w:rPr>
          <w:rFonts w:ascii="Arial" w:hAnsi="Arial"/>
          <w:sz w:val="22"/>
          <w:szCs w:val="22"/>
          <w:lang w:val="en-GB"/>
        </w:rPr>
      </w:pPr>
      <w:r w:rsidRPr="009B62A1">
        <w:rPr>
          <w:rFonts w:ascii="Arial" w:hAnsi="Arial"/>
          <w:sz w:val="22"/>
          <w:szCs w:val="22"/>
          <w:lang w:val="en-GB"/>
        </w:rPr>
        <w:t xml:space="preserve">During virtual customer service, all operating functions are available. This makes it possible to analyse and respond to any info or error messages. Simple user errors, such as unintentionally switching off a heating circuit, can be quickly corrected online. If the problem cannot be solved via Internet access, the specialist partner is already well informed in advance so that he can prepare efficiently for the field visit. </w:t>
      </w:r>
    </w:p>
    <w:p w14:paraId="0D000280" w14:textId="77777777" w:rsidR="009B62A1" w:rsidRPr="00EB0E9B" w:rsidRDefault="009B62A1" w:rsidP="009B62A1">
      <w:pPr>
        <w:rPr>
          <w:rFonts w:cstheme="minorHAnsi"/>
          <w:sz w:val="20"/>
          <w:lang w:val="en-GB"/>
        </w:rPr>
      </w:pPr>
    </w:p>
    <w:p w14:paraId="211C7B4E" w14:textId="77777777" w:rsidR="009B62A1" w:rsidRPr="009B62A1" w:rsidRDefault="009B62A1" w:rsidP="009B62A1">
      <w:pPr>
        <w:rPr>
          <w:rFonts w:ascii="Arial" w:hAnsi="Arial"/>
          <w:b/>
          <w:bCs/>
          <w:sz w:val="22"/>
          <w:szCs w:val="22"/>
          <w:lang w:val="en-GB"/>
        </w:rPr>
      </w:pPr>
      <w:r w:rsidRPr="009B62A1">
        <w:rPr>
          <w:rFonts w:ascii="Arial" w:hAnsi="Arial"/>
          <w:b/>
          <w:bCs/>
          <w:sz w:val="22"/>
          <w:szCs w:val="22"/>
          <w:lang w:val="en-GB"/>
        </w:rPr>
        <w:t>Contacting the responsible customer service just with one click</w:t>
      </w:r>
    </w:p>
    <w:p w14:paraId="5CB32ADD" w14:textId="3FB406F7" w:rsidR="009B62A1" w:rsidRDefault="009B62A1" w:rsidP="009B62A1">
      <w:pPr>
        <w:rPr>
          <w:rFonts w:ascii="Arial" w:hAnsi="Arial"/>
          <w:sz w:val="22"/>
          <w:szCs w:val="22"/>
          <w:lang w:val="en-GB"/>
        </w:rPr>
      </w:pPr>
      <w:r w:rsidRPr="009B62A1">
        <w:rPr>
          <w:rFonts w:ascii="Arial" w:hAnsi="Arial"/>
          <w:sz w:val="22"/>
          <w:szCs w:val="22"/>
          <w:lang w:val="en-GB"/>
        </w:rPr>
        <w:t xml:space="preserve">Using the customer service data stored in the app, the end user communicates with the responsible technician without a long and tedious search for contact details. The end user also has the option of storing his or her data to make it easier for the technician to contact him or her. </w:t>
      </w:r>
    </w:p>
    <w:p w14:paraId="787C0353" w14:textId="77777777" w:rsidR="00386142" w:rsidRPr="009B62A1" w:rsidRDefault="00386142" w:rsidP="009B62A1">
      <w:pPr>
        <w:rPr>
          <w:rFonts w:ascii="Arial" w:hAnsi="Arial"/>
          <w:sz w:val="22"/>
          <w:szCs w:val="22"/>
          <w:lang w:val="en-GB"/>
        </w:rPr>
      </w:pPr>
    </w:p>
    <w:p w14:paraId="60803DB8" w14:textId="77777777" w:rsidR="009B62A1" w:rsidRPr="009B62A1" w:rsidRDefault="009B62A1" w:rsidP="009B62A1">
      <w:pPr>
        <w:rPr>
          <w:rFonts w:ascii="Arial" w:hAnsi="Arial"/>
          <w:b/>
          <w:bCs/>
          <w:sz w:val="22"/>
          <w:szCs w:val="22"/>
          <w:lang w:val="en-GB"/>
        </w:rPr>
      </w:pPr>
      <w:r w:rsidRPr="009B62A1">
        <w:rPr>
          <w:rFonts w:ascii="Arial" w:hAnsi="Arial"/>
          <w:b/>
          <w:bCs/>
          <w:sz w:val="22"/>
          <w:szCs w:val="22"/>
          <w:lang w:val="en-GB"/>
        </w:rPr>
        <w:t>Full functionality without additional hardware</w:t>
      </w:r>
    </w:p>
    <w:p w14:paraId="32CCA917" w14:textId="48987FF0" w:rsidR="009B62A1" w:rsidRDefault="009B62A1" w:rsidP="009B62A1">
      <w:pPr>
        <w:rPr>
          <w:rFonts w:ascii="Arial" w:hAnsi="Arial"/>
          <w:sz w:val="22"/>
          <w:szCs w:val="22"/>
          <w:lang w:val="en-GB"/>
        </w:rPr>
      </w:pPr>
      <w:r w:rsidRPr="009B62A1">
        <w:rPr>
          <w:rFonts w:ascii="Arial" w:hAnsi="Arial"/>
          <w:sz w:val="22"/>
          <w:szCs w:val="22"/>
          <w:lang w:val="en-GB"/>
        </w:rPr>
        <w:t xml:space="preserve">No additional hardware is required to use the app and the support </w:t>
      </w:r>
      <w:proofErr w:type="spellStart"/>
      <w:r w:rsidRPr="009B62A1">
        <w:rPr>
          <w:rFonts w:ascii="Arial" w:hAnsi="Arial"/>
          <w:sz w:val="22"/>
          <w:szCs w:val="22"/>
          <w:lang w:val="en-GB"/>
        </w:rPr>
        <w:t>center</w:t>
      </w:r>
      <w:proofErr w:type="spellEnd"/>
      <w:r w:rsidRPr="009B62A1">
        <w:rPr>
          <w:rFonts w:ascii="Arial" w:hAnsi="Arial"/>
          <w:sz w:val="22"/>
          <w:szCs w:val="22"/>
          <w:lang w:val="en-GB"/>
        </w:rPr>
        <w:t xml:space="preserve">. The heating system only needs to be connected to the Internet via network cable or the Power-LAN set (data connection via electrical lines in the building) available from ÖkoFEN. </w:t>
      </w:r>
    </w:p>
    <w:p w14:paraId="1D70EC89" w14:textId="102F0F27" w:rsidR="00386142" w:rsidRDefault="00386142" w:rsidP="009B62A1">
      <w:pPr>
        <w:rPr>
          <w:rFonts w:ascii="Arial" w:hAnsi="Arial"/>
          <w:sz w:val="22"/>
          <w:szCs w:val="22"/>
          <w:lang w:val="en-GB"/>
        </w:rPr>
      </w:pPr>
    </w:p>
    <w:p w14:paraId="7864F44D" w14:textId="53FD2376" w:rsidR="00386142" w:rsidRDefault="00386142" w:rsidP="009B62A1">
      <w:pPr>
        <w:rPr>
          <w:rFonts w:ascii="Arial" w:hAnsi="Arial"/>
          <w:sz w:val="22"/>
          <w:szCs w:val="22"/>
          <w:lang w:val="en-GB"/>
        </w:rPr>
      </w:pPr>
    </w:p>
    <w:p w14:paraId="31463884" w14:textId="6DF2E0D7" w:rsidR="00386142" w:rsidRDefault="00386142" w:rsidP="009B62A1">
      <w:pPr>
        <w:rPr>
          <w:rFonts w:ascii="Arial" w:hAnsi="Arial"/>
          <w:sz w:val="22"/>
          <w:szCs w:val="22"/>
          <w:lang w:val="en-GB"/>
        </w:rPr>
      </w:pPr>
    </w:p>
    <w:p w14:paraId="19A87D7C" w14:textId="77777777" w:rsidR="00386142" w:rsidRPr="009B62A1" w:rsidRDefault="00386142" w:rsidP="009B62A1">
      <w:pPr>
        <w:rPr>
          <w:rFonts w:ascii="Arial" w:hAnsi="Arial"/>
          <w:sz w:val="22"/>
          <w:szCs w:val="22"/>
          <w:lang w:val="en-GB"/>
        </w:rPr>
      </w:pPr>
    </w:p>
    <w:p w14:paraId="707FAABF" w14:textId="77777777" w:rsidR="009B62A1" w:rsidRPr="009B62A1" w:rsidRDefault="009B62A1" w:rsidP="009B62A1">
      <w:pPr>
        <w:rPr>
          <w:rFonts w:ascii="Arial" w:hAnsi="Arial"/>
          <w:b/>
          <w:bCs/>
          <w:sz w:val="22"/>
          <w:szCs w:val="22"/>
          <w:lang w:val="en-GB"/>
        </w:rPr>
      </w:pPr>
      <w:r w:rsidRPr="009B62A1">
        <w:rPr>
          <w:rFonts w:ascii="Arial" w:hAnsi="Arial"/>
          <w:b/>
          <w:bCs/>
          <w:sz w:val="22"/>
          <w:szCs w:val="22"/>
          <w:lang w:val="en-GB"/>
        </w:rPr>
        <w:lastRenderedPageBreak/>
        <w:t xml:space="preserve">Full comfort for app users </w:t>
      </w:r>
    </w:p>
    <w:p w14:paraId="6CC667F5" w14:textId="6FE2CEBE" w:rsidR="009B62A1" w:rsidRDefault="009B62A1" w:rsidP="009B62A1">
      <w:pPr>
        <w:rPr>
          <w:rFonts w:ascii="Arial" w:hAnsi="Arial"/>
          <w:sz w:val="22"/>
          <w:szCs w:val="22"/>
          <w:lang w:val="en-GB"/>
        </w:rPr>
      </w:pPr>
      <w:r w:rsidRPr="009B62A1">
        <w:rPr>
          <w:rFonts w:ascii="Arial" w:hAnsi="Arial"/>
          <w:sz w:val="22"/>
          <w:szCs w:val="22"/>
          <w:lang w:val="en-GB"/>
        </w:rPr>
        <w:t xml:space="preserve">Simple and convenient operation for heating users and service technicians is reflected in the identical user interface. The individually configurable start screen on the boiler control panel is displayed identically as a dashboard on the app start screen. In this way, the user retains a full overview on all devices. </w:t>
      </w:r>
    </w:p>
    <w:p w14:paraId="3FFF925F" w14:textId="77777777" w:rsidR="00386142" w:rsidRPr="009B62A1" w:rsidRDefault="00386142" w:rsidP="009B62A1">
      <w:pPr>
        <w:rPr>
          <w:rFonts w:ascii="Arial" w:hAnsi="Arial"/>
          <w:sz w:val="22"/>
          <w:szCs w:val="22"/>
          <w:lang w:val="en-GB"/>
        </w:rPr>
      </w:pPr>
    </w:p>
    <w:p w14:paraId="128F048A" w14:textId="77777777" w:rsidR="009B62A1" w:rsidRPr="009B62A1" w:rsidRDefault="009B62A1" w:rsidP="009B62A1">
      <w:pPr>
        <w:rPr>
          <w:rFonts w:ascii="Arial" w:hAnsi="Arial"/>
          <w:b/>
          <w:bCs/>
          <w:sz w:val="22"/>
          <w:szCs w:val="22"/>
          <w:lang w:val="en-GB"/>
        </w:rPr>
      </w:pPr>
      <w:r w:rsidRPr="009B62A1">
        <w:rPr>
          <w:rFonts w:ascii="Arial" w:hAnsi="Arial"/>
          <w:b/>
          <w:bCs/>
          <w:sz w:val="22"/>
          <w:szCs w:val="22"/>
          <w:lang w:val="en-GB"/>
        </w:rPr>
        <w:t xml:space="preserve">Forecast - predictive maintenance </w:t>
      </w:r>
    </w:p>
    <w:p w14:paraId="13ADD037" w14:textId="77777777" w:rsidR="009B62A1" w:rsidRPr="009B62A1" w:rsidRDefault="009B62A1" w:rsidP="009B62A1">
      <w:pPr>
        <w:rPr>
          <w:rFonts w:ascii="Arial" w:hAnsi="Arial"/>
          <w:sz w:val="22"/>
          <w:szCs w:val="22"/>
          <w:lang w:val="en-GB"/>
        </w:rPr>
      </w:pPr>
      <w:r w:rsidRPr="009B62A1">
        <w:rPr>
          <w:rFonts w:ascii="Arial" w:hAnsi="Arial"/>
          <w:sz w:val="22"/>
          <w:szCs w:val="22"/>
          <w:lang w:val="en-GB"/>
        </w:rPr>
        <w:t xml:space="preserve">The app is also already prepared for future functions based on artificial intelligence such as predictive maintenance, which are currently being developed with key users. In the future, key functional data will be permanently analysed and, in the event of deviations, the user or customer service partner will be informed before a malfunction occurs. For the end customer, there will be comprehensive statistics and suggestions for consumption and system optimization. </w:t>
      </w:r>
    </w:p>
    <w:p w14:paraId="1E809BC9" w14:textId="77777777" w:rsidR="00F06FA5" w:rsidRPr="009B62A1" w:rsidRDefault="00F06FA5" w:rsidP="00AA0647">
      <w:pPr>
        <w:spacing w:line="276" w:lineRule="auto"/>
        <w:jc w:val="both"/>
        <w:rPr>
          <w:rFonts w:ascii="Arial" w:hAnsi="Arial" w:cs="Times New Roman"/>
          <w:sz w:val="22"/>
          <w:szCs w:val="22"/>
          <w:lang w:val="en-GB"/>
        </w:rPr>
      </w:pPr>
    </w:p>
    <w:p w14:paraId="4D698927" w14:textId="7B4D567F" w:rsidR="00724FB4" w:rsidRPr="009B62A1" w:rsidRDefault="00724FB4" w:rsidP="0085367F">
      <w:pPr>
        <w:pStyle w:val="KeinLeerraum"/>
        <w:spacing w:line="276" w:lineRule="auto"/>
        <w:jc w:val="both"/>
        <w:rPr>
          <w:rFonts w:ascii="GlyphaLTPro-Roman" w:eastAsiaTheme="minorHAnsi" w:hAnsi="GlyphaLTPro-Roman" w:cs="GlyphaLTPro-Roman"/>
          <w:color w:val="333333"/>
          <w:sz w:val="22"/>
          <w:szCs w:val="22"/>
          <w:lang w:val="en-GB" w:eastAsia="en-US"/>
        </w:rPr>
      </w:pPr>
    </w:p>
    <w:p w14:paraId="3D9CBECB" w14:textId="77777777" w:rsidR="005B1889" w:rsidRPr="00AA0647" w:rsidRDefault="005B1889" w:rsidP="009655CC">
      <w:pPr>
        <w:pStyle w:val="StandardWeb"/>
        <w:spacing w:before="0" w:beforeAutospacing="0" w:after="0" w:afterAutospacing="0"/>
        <w:jc w:val="both"/>
        <w:rPr>
          <w:rFonts w:ascii="Arial" w:hAnsi="Arial" w:cs="Arial"/>
          <w:sz w:val="22"/>
          <w:szCs w:val="22"/>
        </w:rPr>
      </w:pPr>
      <w:r w:rsidRPr="00AA0647">
        <w:rPr>
          <w:rFonts w:ascii="Arial" w:hAnsi="Arial" w:cs="Arial"/>
          <w:b/>
          <w:sz w:val="22"/>
          <w:szCs w:val="22"/>
        </w:rPr>
        <w:t>Bildtexte:</w:t>
      </w:r>
      <w:r w:rsidRPr="00AA0647">
        <w:rPr>
          <w:rFonts w:ascii="Arial" w:hAnsi="Arial" w:cs="Arial"/>
          <w:sz w:val="22"/>
          <w:szCs w:val="22"/>
        </w:rPr>
        <w:t xml:space="preserve"> (Fotos h</w:t>
      </w:r>
      <w:r w:rsidR="009655CC" w:rsidRPr="00AA0647">
        <w:rPr>
          <w:rFonts w:ascii="Arial" w:hAnsi="Arial" w:cs="Arial"/>
          <w:sz w:val="22"/>
          <w:szCs w:val="22"/>
        </w:rPr>
        <w:t>onorarfrei, Fotonachweis ÖkoFEN)</w:t>
      </w:r>
    </w:p>
    <w:p w14:paraId="4B709243" w14:textId="1BE91DE2" w:rsidR="005B1889" w:rsidRPr="00AA0647" w:rsidRDefault="005B1889" w:rsidP="005B1889">
      <w:pPr>
        <w:jc w:val="both"/>
        <w:rPr>
          <w:rFonts w:ascii="Arial" w:hAnsi="Arial"/>
          <w:b/>
          <w:sz w:val="22"/>
          <w:szCs w:val="22"/>
        </w:rPr>
      </w:pPr>
    </w:p>
    <w:p w14:paraId="38A80016" w14:textId="77777777" w:rsidR="005B1889" w:rsidRPr="00AA0647" w:rsidRDefault="005B1889" w:rsidP="005B1889">
      <w:pPr>
        <w:jc w:val="both"/>
        <w:rPr>
          <w:rFonts w:ascii="Arial" w:hAnsi="Arial"/>
          <w:b/>
          <w:bCs/>
          <w:sz w:val="22"/>
          <w:szCs w:val="22"/>
          <w:lang w:val="de-AT"/>
        </w:rPr>
      </w:pPr>
      <w:r w:rsidRPr="00AA0647">
        <w:rPr>
          <w:rFonts w:ascii="Arial" w:hAnsi="Arial"/>
          <w:b/>
          <w:bCs/>
          <w:sz w:val="22"/>
          <w:szCs w:val="22"/>
          <w:lang w:val="de-AT"/>
        </w:rPr>
        <w:t xml:space="preserve">Rückfragen-Kontakt: </w:t>
      </w:r>
    </w:p>
    <w:p w14:paraId="20182D7A" w14:textId="20A85AC7" w:rsidR="005954AE" w:rsidRPr="00AA0647" w:rsidRDefault="005B1889" w:rsidP="0041420B">
      <w:pPr>
        <w:jc w:val="both"/>
        <w:rPr>
          <w:rFonts w:ascii="Arial" w:hAnsi="Arial"/>
          <w:sz w:val="22"/>
          <w:szCs w:val="22"/>
          <w:lang w:val="de-AT"/>
        </w:rPr>
      </w:pPr>
      <w:r w:rsidRPr="00AA0647">
        <w:rPr>
          <w:rFonts w:ascii="Arial" w:hAnsi="Arial"/>
          <w:sz w:val="22"/>
          <w:szCs w:val="22"/>
          <w:lang w:val="de-AT"/>
        </w:rPr>
        <w:t>Gregor Schneitler, ÖkoFEN Marketing &amp; PR, Tel.: 0664/8861 4440</w:t>
      </w:r>
    </w:p>
    <w:p w14:paraId="2CB7191D" w14:textId="77777777" w:rsidR="00EF79F4" w:rsidRPr="00AA0647" w:rsidRDefault="00EF79F4" w:rsidP="00EF79F4">
      <w:pPr>
        <w:jc w:val="both"/>
        <w:rPr>
          <w:rFonts w:ascii="Arial" w:hAnsi="Arial"/>
          <w:sz w:val="22"/>
          <w:szCs w:val="22"/>
          <w:lang w:val="de-AT"/>
        </w:rPr>
      </w:pPr>
    </w:p>
    <w:p w14:paraId="057CD684" w14:textId="3325C9EA" w:rsidR="003F2CD2" w:rsidRPr="00AA0647" w:rsidRDefault="003F2CD2" w:rsidP="0041420B">
      <w:pPr>
        <w:jc w:val="both"/>
        <w:rPr>
          <w:rFonts w:ascii="Arial" w:hAnsi="Arial"/>
          <w:sz w:val="22"/>
          <w:szCs w:val="22"/>
          <w:lang w:val="de-AT"/>
        </w:rPr>
      </w:pPr>
    </w:p>
    <w:sectPr w:rsidR="003F2CD2" w:rsidRPr="00AA0647">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FA59" w14:textId="77777777" w:rsidR="00631EAA" w:rsidRDefault="00631EAA" w:rsidP="00C251B7">
      <w:r>
        <w:separator/>
      </w:r>
    </w:p>
  </w:endnote>
  <w:endnote w:type="continuationSeparator" w:id="0">
    <w:p w14:paraId="4CB9208D" w14:textId="77777777" w:rsidR="00631EAA" w:rsidRDefault="00631EAA" w:rsidP="00C2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lyphaLTPro-Roman">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DD8EA" w14:textId="77777777" w:rsidR="00C36D47" w:rsidRDefault="00C36D47">
    <w:pPr>
      <w:pStyle w:val="Fuzeile"/>
    </w:pPr>
    <w:r>
      <w:rPr>
        <w:noProof/>
      </w:rPr>
      <w:drawing>
        <wp:anchor distT="0" distB="0" distL="114300" distR="114300" simplePos="0" relativeHeight="251659264" behindDoc="0" locked="0" layoutInCell="1" allowOverlap="1" wp14:anchorId="4D48A550" wp14:editId="76FABFE2">
          <wp:simplePos x="0" y="0"/>
          <wp:positionH relativeFrom="margin">
            <wp:align>center</wp:align>
          </wp:positionH>
          <wp:positionV relativeFrom="paragraph">
            <wp:posOffset>514350</wp:posOffset>
          </wp:positionV>
          <wp:extent cx="6124575" cy="95250"/>
          <wp:effectExtent l="0" t="0" r="9525" b="0"/>
          <wp:wrapNone/>
          <wp:docPr id="2"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ADF5" w14:textId="77777777" w:rsidR="00631EAA" w:rsidRDefault="00631EAA" w:rsidP="00C251B7">
      <w:r>
        <w:separator/>
      </w:r>
    </w:p>
  </w:footnote>
  <w:footnote w:type="continuationSeparator" w:id="0">
    <w:p w14:paraId="1F8833DE" w14:textId="77777777" w:rsidR="00631EAA" w:rsidRDefault="00631EAA" w:rsidP="00C25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A0953"/>
    <w:multiLevelType w:val="hybridMultilevel"/>
    <w:tmpl w:val="C50C0A80"/>
    <w:lvl w:ilvl="0" w:tplc="40EE7F86">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989166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7A8"/>
    <w:rsid w:val="000044AC"/>
    <w:rsid w:val="00012C08"/>
    <w:rsid w:val="00027440"/>
    <w:rsid w:val="00034BF3"/>
    <w:rsid w:val="0003564A"/>
    <w:rsid w:val="000366B9"/>
    <w:rsid w:val="00047009"/>
    <w:rsid w:val="000508E1"/>
    <w:rsid w:val="00052C0F"/>
    <w:rsid w:val="00053DB3"/>
    <w:rsid w:val="00060DB9"/>
    <w:rsid w:val="00067F46"/>
    <w:rsid w:val="0007290F"/>
    <w:rsid w:val="00072942"/>
    <w:rsid w:val="00081996"/>
    <w:rsid w:val="000900EB"/>
    <w:rsid w:val="00090812"/>
    <w:rsid w:val="00092A16"/>
    <w:rsid w:val="000C6047"/>
    <w:rsid w:val="000D13B0"/>
    <w:rsid w:val="000E4367"/>
    <w:rsid w:val="000E649D"/>
    <w:rsid w:val="000F3002"/>
    <w:rsid w:val="000F50B8"/>
    <w:rsid w:val="000F67AB"/>
    <w:rsid w:val="00104A2F"/>
    <w:rsid w:val="00110258"/>
    <w:rsid w:val="00110D14"/>
    <w:rsid w:val="00110F79"/>
    <w:rsid w:val="001132DF"/>
    <w:rsid w:val="00123A69"/>
    <w:rsid w:val="00124C22"/>
    <w:rsid w:val="001452F2"/>
    <w:rsid w:val="001514D1"/>
    <w:rsid w:val="0015238E"/>
    <w:rsid w:val="001534D2"/>
    <w:rsid w:val="00162013"/>
    <w:rsid w:val="00164504"/>
    <w:rsid w:val="00177BFF"/>
    <w:rsid w:val="0018734E"/>
    <w:rsid w:val="001A730E"/>
    <w:rsid w:val="001B3F37"/>
    <w:rsid w:val="001D528F"/>
    <w:rsid w:val="001E1F1F"/>
    <w:rsid w:val="001F54DF"/>
    <w:rsid w:val="0021318B"/>
    <w:rsid w:val="00214E92"/>
    <w:rsid w:val="00221D66"/>
    <w:rsid w:val="0022254A"/>
    <w:rsid w:val="00225C05"/>
    <w:rsid w:val="00233F46"/>
    <w:rsid w:val="00243496"/>
    <w:rsid w:val="00246581"/>
    <w:rsid w:val="00247804"/>
    <w:rsid w:val="0025093F"/>
    <w:rsid w:val="002521A4"/>
    <w:rsid w:val="00252C3D"/>
    <w:rsid w:val="0025705D"/>
    <w:rsid w:val="00266EC2"/>
    <w:rsid w:val="00273155"/>
    <w:rsid w:val="00276CCE"/>
    <w:rsid w:val="002A1BB5"/>
    <w:rsid w:val="002B26B2"/>
    <w:rsid w:val="002B78F8"/>
    <w:rsid w:val="002C20E2"/>
    <w:rsid w:val="002C3749"/>
    <w:rsid w:val="002C39C5"/>
    <w:rsid w:val="002D7C5C"/>
    <w:rsid w:val="002E07E2"/>
    <w:rsid w:val="002E0D9F"/>
    <w:rsid w:val="002F2B4F"/>
    <w:rsid w:val="003034A3"/>
    <w:rsid w:val="00304037"/>
    <w:rsid w:val="00304744"/>
    <w:rsid w:val="00323397"/>
    <w:rsid w:val="00340F26"/>
    <w:rsid w:val="00341C15"/>
    <w:rsid w:val="00344AFE"/>
    <w:rsid w:val="00345756"/>
    <w:rsid w:val="00346252"/>
    <w:rsid w:val="00355105"/>
    <w:rsid w:val="00370E4A"/>
    <w:rsid w:val="0038252C"/>
    <w:rsid w:val="00386142"/>
    <w:rsid w:val="003A0AAA"/>
    <w:rsid w:val="003A0E62"/>
    <w:rsid w:val="003A5567"/>
    <w:rsid w:val="003A6F88"/>
    <w:rsid w:val="003B61AC"/>
    <w:rsid w:val="003C5B5A"/>
    <w:rsid w:val="003D5F77"/>
    <w:rsid w:val="003E7A62"/>
    <w:rsid w:val="003F0C9D"/>
    <w:rsid w:val="003F175B"/>
    <w:rsid w:val="003F2CD2"/>
    <w:rsid w:val="003F4280"/>
    <w:rsid w:val="003F6381"/>
    <w:rsid w:val="00401728"/>
    <w:rsid w:val="00403793"/>
    <w:rsid w:val="004111BE"/>
    <w:rsid w:val="0041158A"/>
    <w:rsid w:val="0041420B"/>
    <w:rsid w:val="004165BF"/>
    <w:rsid w:val="00425BDC"/>
    <w:rsid w:val="00435258"/>
    <w:rsid w:val="00446279"/>
    <w:rsid w:val="004521F6"/>
    <w:rsid w:val="00461673"/>
    <w:rsid w:val="00470F97"/>
    <w:rsid w:val="004838C4"/>
    <w:rsid w:val="00497995"/>
    <w:rsid w:val="004A2A71"/>
    <w:rsid w:val="004D7084"/>
    <w:rsid w:val="004E69DE"/>
    <w:rsid w:val="00503DA1"/>
    <w:rsid w:val="00521B22"/>
    <w:rsid w:val="00527A38"/>
    <w:rsid w:val="00527D85"/>
    <w:rsid w:val="00545D71"/>
    <w:rsid w:val="00567E8F"/>
    <w:rsid w:val="005743C2"/>
    <w:rsid w:val="00582737"/>
    <w:rsid w:val="0058761C"/>
    <w:rsid w:val="00590755"/>
    <w:rsid w:val="00593DDB"/>
    <w:rsid w:val="00593DF4"/>
    <w:rsid w:val="005954AE"/>
    <w:rsid w:val="005A093A"/>
    <w:rsid w:val="005A643D"/>
    <w:rsid w:val="005B1889"/>
    <w:rsid w:val="005C144E"/>
    <w:rsid w:val="005C3F22"/>
    <w:rsid w:val="005C668D"/>
    <w:rsid w:val="005D0203"/>
    <w:rsid w:val="005E45CE"/>
    <w:rsid w:val="005F14E7"/>
    <w:rsid w:val="005F406A"/>
    <w:rsid w:val="0062732A"/>
    <w:rsid w:val="00631EAA"/>
    <w:rsid w:val="00646F21"/>
    <w:rsid w:val="00674B64"/>
    <w:rsid w:val="0067626D"/>
    <w:rsid w:val="00676BCC"/>
    <w:rsid w:val="00684559"/>
    <w:rsid w:val="0069347A"/>
    <w:rsid w:val="006A2F22"/>
    <w:rsid w:val="006A3EAD"/>
    <w:rsid w:val="006A745D"/>
    <w:rsid w:val="006B0AD7"/>
    <w:rsid w:val="006B0E76"/>
    <w:rsid w:val="006B2853"/>
    <w:rsid w:val="006C4E6B"/>
    <w:rsid w:val="006D3260"/>
    <w:rsid w:val="006D341B"/>
    <w:rsid w:val="006E0D05"/>
    <w:rsid w:val="006F5F3D"/>
    <w:rsid w:val="006F65F8"/>
    <w:rsid w:val="006F78FF"/>
    <w:rsid w:val="00701E17"/>
    <w:rsid w:val="007179AD"/>
    <w:rsid w:val="00723165"/>
    <w:rsid w:val="007237A8"/>
    <w:rsid w:val="00724FB4"/>
    <w:rsid w:val="00727547"/>
    <w:rsid w:val="0073142C"/>
    <w:rsid w:val="00733AFC"/>
    <w:rsid w:val="00737F3C"/>
    <w:rsid w:val="0074387A"/>
    <w:rsid w:val="00745E4F"/>
    <w:rsid w:val="00754733"/>
    <w:rsid w:val="007768FF"/>
    <w:rsid w:val="007778A3"/>
    <w:rsid w:val="00794298"/>
    <w:rsid w:val="007965B8"/>
    <w:rsid w:val="007D6F7C"/>
    <w:rsid w:val="007E5893"/>
    <w:rsid w:val="007E644A"/>
    <w:rsid w:val="008001EA"/>
    <w:rsid w:val="00813F65"/>
    <w:rsid w:val="00824054"/>
    <w:rsid w:val="00836A02"/>
    <w:rsid w:val="0085367F"/>
    <w:rsid w:val="008604E2"/>
    <w:rsid w:val="00864538"/>
    <w:rsid w:val="008704FA"/>
    <w:rsid w:val="00885A35"/>
    <w:rsid w:val="00895FBE"/>
    <w:rsid w:val="008B7A66"/>
    <w:rsid w:val="008C64C4"/>
    <w:rsid w:val="008D4C80"/>
    <w:rsid w:val="008E46C4"/>
    <w:rsid w:val="008F22DE"/>
    <w:rsid w:val="008F7BCC"/>
    <w:rsid w:val="00912DC2"/>
    <w:rsid w:val="00913DE9"/>
    <w:rsid w:val="00932793"/>
    <w:rsid w:val="00943D67"/>
    <w:rsid w:val="009520A5"/>
    <w:rsid w:val="00960592"/>
    <w:rsid w:val="009608D7"/>
    <w:rsid w:val="009655CC"/>
    <w:rsid w:val="009664FF"/>
    <w:rsid w:val="009675B7"/>
    <w:rsid w:val="0097452C"/>
    <w:rsid w:val="009A3EBD"/>
    <w:rsid w:val="009A4FB1"/>
    <w:rsid w:val="009B2433"/>
    <w:rsid w:val="009B62A1"/>
    <w:rsid w:val="009C02A0"/>
    <w:rsid w:val="009C43F4"/>
    <w:rsid w:val="009C5BC2"/>
    <w:rsid w:val="009C5D8C"/>
    <w:rsid w:val="009E5674"/>
    <w:rsid w:val="009F183D"/>
    <w:rsid w:val="009F2FB9"/>
    <w:rsid w:val="00A0229B"/>
    <w:rsid w:val="00A02FFE"/>
    <w:rsid w:val="00A07161"/>
    <w:rsid w:val="00A10D9F"/>
    <w:rsid w:val="00A12601"/>
    <w:rsid w:val="00A13AF4"/>
    <w:rsid w:val="00A42F3F"/>
    <w:rsid w:val="00A43635"/>
    <w:rsid w:val="00A57BCF"/>
    <w:rsid w:val="00A620CF"/>
    <w:rsid w:val="00A6366D"/>
    <w:rsid w:val="00AA0647"/>
    <w:rsid w:val="00AA40A0"/>
    <w:rsid w:val="00AB246E"/>
    <w:rsid w:val="00AB3828"/>
    <w:rsid w:val="00AB7CC6"/>
    <w:rsid w:val="00AB7D96"/>
    <w:rsid w:val="00AC7818"/>
    <w:rsid w:val="00AD29B6"/>
    <w:rsid w:val="00AD4947"/>
    <w:rsid w:val="00AE008B"/>
    <w:rsid w:val="00AE297B"/>
    <w:rsid w:val="00AE2D8A"/>
    <w:rsid w:val="00AE54C7"/>
    <w:rsid w:val="00B03314"/>
    <w:rsid w:val="00B05C0F"/>
    <w:rsid w:val="00B07FAF"/>
    <w:rsid w:val="00B146A8"/>
    <w:rsid w:val="00B15162"/>
    <w:rsid w:val="00B23C2D"/>
    <w:rsid w:val="00B31280"/>
    <w:rsid w:val="00B358B9"/>
    <w:rsid w:val="00B4184B"/>
    <w:rsid w:val="00B64C9A"/>
    <w:rsid w:val="00B67C7B"/>
    <w:rsid w:val="00B72205"/>
    <w:rsid w:val="00B82182"/>
    <w:rsid w:val="00B83D11"/>
    <w:rsid w:val="00BA718B"/>
    <w:rsid w:val="00BB15C1"/>
    <w:rsid w:val="00BB2AE7"/>
    <w:rsid w:val="00BC4891"/>
    <w:rsid w:val="00BC56F7"/>
    <w:rsid w:val="00BD3B2C"/>
    <w:rsid w:val="00BF3520"/>
    <w:rsid w:val="00BF5DA0"/>
    <w:rsid w:val="00C212EC"/>
    <w:rsid w:val="00C251B7"/>
    <w:rsid w:val="00C36D47"/>
    <w:rsid w:val="00C5269E"/>
    <w:rsid w:val="00C617D7"/>
    <w:rsid w:val="00C76759"/>
    <w:rsid w:val="00C767CE"/>
    <w:rsid w:val="00C92C77"/>
    <w:rsid w:val="00CA54CB"/>
    <w:rsid w:val="00CA5515"/>
    <w:rsid w:val="00CB218E"/>
    <w:rsid w:val="00CC3904"/>
    <w:rsid w:val="00CD0118"/>
    <w:rsid w:val="00CD0337"/>
    <w:rsid w:val="00CD09BF"/>
    <w:rsid w:val="00CD1DCE"/>
    <w:rsid w:val="00CD49B6"/>
    <w:rsid w:val="00CD5C32"/>
    <w:rsid w:val="00CD5DE7"/>
    <w:rsid w:val="00CE357F"/>
    <w:rsid w:val="00D01EFE"/>
    <w:rsid w:val="00D13C90"/>
    <w:rsid w:val="00D1440F"/>
    <w:rsid w:val="00D14B5A"/>
    <w:rsid w:val="00D23557"/>
    <w:rsid w:val="00D24BAE"/>
    <w:rsid w:val="00D26AD2"/>
    <w:rsid w:val="00D41DFD"/>
    <w:rsid w:val="00D42BD8"/>
    <w:rsid w:val="00D4442A"/>
    <w:rsid w:val="00D56AA9"/>
    <w:rsid w:val="00D604D9"/>
    <w:rsid w:val="00D65206"/>
    <w:rsid w:val="00D74F5C"/>
    <w:rsid w:val="00D75E79"/>
    <w:rsid w:val="00DB02C8"/>
    <w:rsid w:val="00DB316F"/>
    <w:rsid w:val="00DB689A"/>
    <w:rsid w:val="00DC0C70"/>
    <w:rsid w:val="00DC1187"/>
    <w:rsid w:val="00DC5DA9"/>
    <w:rsid w:val="00DE7A7A"/>
    <w:rsid w:val="00DE7C60"/>
    <w:rsid w:val="00DF193A"/>
    <w:rsid w:val="00DF44EB"/>
    <w:rsid w:val="00E0235E"/>
    <w:rsid w:val="00E075C0"/>
    <w:rsid w:val="00E10766"/>
    <w:rsid w:val="00E10A57"/>
    <w:rsid w:val="00E12D02"/>
    <w:rsid w:val="00E16650"/>
    <w:rsid w:val="00E17A6D"/>
    <w:rsid w:val="00E25F65"/>
    <w:rsid w:val="00E44FF2"/>
    <w:rsid w:val="00E4598E"/>
    <w:rsid w:val="00E478F5"/>
    <w:rsid w:val="00E5100E"/>
    <w:rsid w:val="00E53179"/>
    <w:rsid w:val="00E61E29"/>
    <w:rsid w:val="00E82C5E"/>
    <w:rsid w:val="00E83A05"/>
    <w:rsid w:val="00EA5D9B"/>
    <w:rsid w:val="00EC23AB"/>
    <w:rsid w:val="00EC4236"/>
    <w:rsid w:val="00EC4954"/>
    <w:rsid w:val="00EC554B"/>
    <w:rsid w:val="00ED3B54"/>
    <w:rsid w:val="00ED3CBB"/>
    <w:rsid w:val="00ED4741"/>
    <w:rsid w:val="00ED7644"/>
    <w:rsid w:val="00EF1BB6"/>
    <w:rsid w:val="00EF79F4"/>
    <w:rsid w:val="00F02AE3"/>
    <w:rsid w:val="00F06FA5"/>
    <w:rsid w:val="00F31ABA"/>
    <w:rsid w:val="00F400DD"/>
    <w:rsid w:val="00F4217E"/>
    <w:rsid w:val="00F472EA"/>
    <w:rsid w:val="00F47D02"/>
    <w:rsid w:val="00F53559"/>
    <w:rsid w:val="00F62674"/>
    <w:rsid w:val="00F62B44"/>
    <w:rsid w:val="00F63976"/>
    <w:rsid w:val="00F70714"/>
    <w:rsid w:val="00F72DB6"/>
    <w:rsid w:val="00F81F09"/>
    <w:rsid w:val="00F835FA"/>
    <w:rsid w:val="00F96854"/>
    <w:rsid w:val="00FB09A2"/>
    <w:rsid w:val="00FB6DB1"/>
    <w:rsid w:val="00FC0403"/>
    <w:rsid w:val="00FC06CF"/>
    <w:rsid w:val="00FD1AD4"/>
    <w:rsid w:val="00FE0B0D"/>
    <w:rsid w:val="00FE5252"/>
    <w:rsid w:val="00FE62AF"/>
    <w:rsid w:val="00FF1524"/>
    <w:rsid w:val="00FF2480"/>
    <w:rsid w:val="00FF4EF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09893"/>
  <w15:docId w15:val="{94195C93-BB76-4DFE-A7D2-12F26F86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7A8"/>
    <w:pPr>
      <w:spacing w:after="0" w:line="240" w:lineRule="auto"/>
    </w:pPr>
    <w:rPr>
      <w:rFonts w:ascii="Univers" w:eastAsia="Times New Roman" w:hAnsi="Univers" w:cs="Arial"/>
      <w:color w:val="000000"/>
      <w:sz w:val="24"/>
      <w:szCs w:val="20"/>
      <w:lang w:val="de-DE" w:eastAsia="de-DE"/>
    </w:rPr>
  </w:style>
  <w:style w:type="paragraph" w:styleId="berschrift4">
    <w:name w:val="heading 4"/>
    <w:basedOn w:val="Standard"/>
    <w:next w:val="Standard"/>
    <w:link w:val="berschrift4Zchn"/>
    <w:uiPriority w:val="9"/>
    <w:unhideWhenUsed/>
    <w:qFormat/>
    <w:rsid w:val="007237A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uiPriority w:val="9"/>
    <w:rsid w:val="007237A8"/>
    <w:rPr>
      <w:rFonts w:asciiTheme="majorHAnsi" w:eastAsiaTheme="majorEastAsia" w:hAnsiTheme="majorHAnsi" w:cstheme="majorBidi"/>
      <w:i/>
      <w:iCs/>
      <w:color w:val="2E74B5" w:themeColor="accent1" w:themeShade="BF"/>
      <w:sz w:val="24"/>
      <w:szCs w:val="20"/>
      <w:lang w:val="de-DE" w:eastAsia="de-DE"/>
    </w:rPr>
  </w:style>
  <w:style w:type="paragraph" w:styleId="Kopfzeile">
    <w:name w:val="header"/>
    <w:basedOn w:val="Standard"/>
    <w:link w:val="KopfzeileZchn"/>
    <w:uiPriority w:val="99"/>
    <w:rsid w:val="007237A8"/>
    <w:pPr>
      <w:tabs>
        <w:tab w:val="center" w:pos="4536"/>
        <w:tab w:val="right" w:pos="9072"/>
      </w:tabs>
    </w:pPr>
  </w:style>
  <w:style w:type="character" w:customStyle="1" w:styleId="KopfzeileZchn">
    <w:name w:val="Kopfzeile Zchn"/>
    <w:basedOn w:val="Absatz-Standardschriftart"/>
    <w:link w:val="Kopfzeile"/>
    <w:uiPriority w:val="99"/>
    <w:rsid w:val="007237A8"/>
    <w:rPr>
      <w:rFonts w:ascii="Univers" w:eastAsia="Times New Roman" w:hAnsi="Univers" w:cs="Arial"/>
      <w:color w:val="000000"/>
      <w:sz w:val="24"/>
      <w:szCs w:val="20"/>
      <w:lang w:val="de-DE" w:eastAsia="de-DE"/>
    </w:rPr>
  </w:style>
  <w:style w:type="paragraph" w:styleId="KeinLeerraum">
    <w:name w:val="No Spacing"/>
    <w:uiPriority w:val="1"/>
    <w:qFormat/>
    <w:rsid w:val="000E4367"/>
    <w:pPr>
      <w:spacing w:after="0" w:line="240" w:lineRule="auto"/>
    </w:pPr>
    <w:rPr>
      <w:rFonts w:ascii="Univers" w:eastAsia="Times New Roman" w:hAnsi="Univers" w:cs="Arial"/>
      <w:color w:val="000000"/>
      <w:sz w:val="24"/>
      <w:szCs w:val="20"/>
      <w:lang w:val="de-DE" w:eastAsia="de-DE"/>
    </w:rPr>
  </w:style>
  <w:style w:type="paragraph" w:styleId="Fuzeile">
    <w:name w:val="footer"/>
    <w:basedOn w:val="Standard"/>
    <w:link w:val="FuzeileZchn"/>
    <w:uiPriority w:val="99"/>
    <w:unhideWhenUsed/>
    <w:rsid w:val="00C251B7"/>
    <w:pPr>
      <w:tabs>
        <w:tab w:val="center" w:pos="4536"/>
        <w:tab w:val="right" w:pos="9072"/>
      </w:tabs>
    </w:pPr>
  </w:style>
  <w:style w:type="character" w:customStyle="1" w:styleId="FuzeileZchn">
    <w:name w:val="Fußzeile Zchn"/>
    <w:basedOn w:val="Absatz-Standardschriftart"/>
    <w:link w:val="Fuzeile"/>
    <w:uiPriority w:val="99"/>
    <w:rsid w:val="00C251B7"/>
    <w:rPr>
      <w:rFonts w:ascii="Univers" w:eastAsia="Times New Roman" w:hAnsi="Univers" w:cs="Arial"/>
      <w:color w:val="000000"/>
      <w:sz w:val="24"/>
      <w:szCs w:val="20"/>
      <w:lang w:val="de-DE" w:eastAsia="de-DE"/>
    </w:rPr>
  </w:style>
  <w:style w:type="paragraph" w:styleId="StandardWeb">
    <w:name w:val="Normal (Web)"/>
    <w:basedOn w:val="Standard"/>
    <w:uiPriority w:val="99"/>
    <w:rsid w:val="005B1889"/>
    <w:pPr>
      <w:spacing w:before="100" w:beforeAutospacing="1" w:after="100" w:afterAutospacing="1"/>
    </w:pPr>
    <w:rPr>
      <w:rFonts w:ascii="Arial Unicode MS" w:hAnsi="Arial Unicode MS" w:cs="Arial Unicode MS"/>
      <w:color w:val="auto"/>
      <w:szCs w:val="24"/>
    </w:rPr>
  </w:style>
  <w:style w:type="paragraph" w:styleId="Sprechblasentext">
    <w:name w:val="Balloon Text"/>
    <w:basedOn w:val="Standard"/>
    <w:link w:val="SprechblasentextZchn"/>
    <w:uiPriority w:val="99"/>
    <w:semiHidden/>
    <w:unhideWhenUsed/>
    <w:rsid w:val="00D13C9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13C90"/>
    <w:rPr>
      <w:rFonts w:ascii="Tahoma" w:eastAsia="Times New Roman" w:hAnsi="Tahoma" w:cs="Tahoma"/>
      <w:color w:val="000000"/>
      <w:sz w:val="16"/>
      <w:szCs w:val="16"/>
      <w:lang w:val="de-DE" w:eastAsia="de-DE"/>
    </w:rPr>
  </w:style>
  <w:style w:type="character" w:styleId="Kommentarzeichen">
    <w:name w:val="annotation reference"/>
    <w:basedOn w:val="Absatz-Standardschriftart"/>
    <w:uiPriority w:val="99"/>
    <w:semiHidden/>
    <w:unhideWhenUsed/>
    <w:rsid w:val="005C144E"/>
    <w:rPr>
      <w:sz w:val="16"/>
      <w:szCs w:val="16"/>
    </w:rPr>
  </w:style>
  <w:style w:type="paragraph" w:styleId="Kommentartext">
    <w:name w:val="annotation text"/>
    <w:basedOn w:val="Standard"/>
    <w:link w:val="KommentartextZchn"/>
    <w:uiPriority w:val="99"/>
    <w:unhideWhenUsed/>
    <w:rsid w:val="005C144E"/>
    <w:rPr>
      <w:sz w:val="20"/>
    </w:rPr>
  </w:style>
  <w:style w:type="character" w:customStyle="1" w:styleId="KommentartextZchn">
    <w:name w:val="Kommentartext Zchn"/>
    <w:basedOn w:val="Absatz-Standardschriftart"/>
    <w:link w:val="Kommentartext"/>
    <w:uiPriority w:val="99"/>
    <w:rsid w:val="005C144E"/>
    <w:rPr>
      <w:rFonts w:ascii="Univers" w:eastAsia="Times New Roman" w:hAnsi="Univers" w:cs="Arial"/>
      <w:color w:val="000000"/>
      <w:sz w:val="20"/>
      <w:szCs w:val="20"/>
      <w:lang w:val="de-DE" w:eastAsia="de-DE"/>
    </w:rPr>
  </w:style>
  <w:style w:type="paragraph" w:styleId="Kommentarthema">
    <w:name w:val="annotation subject"/>
    <w:basedOn w:val="Kommentartext"/>
    <w:next w:val="Kommentartext"/>
    <w:link w:val="KommentarthemaZchn"/>
    <w:uiPriority w:val="99"/>
    <w:semiHidden/>
    <w:unhideWhenUsed/>
    <w:rsid w:val="005C144E"/>
    <w:rPr>
      <w:b/>
      <w:bCs/>
    </w:rPr>
  </w:style>
  <w:style w:type="character" w:customStyle="1" w:styleId="KommentarthemaZchn">
    <w:name w:val="Kommentarthema Zchn"/>
    <w:basedOn w:val="KommentartextZchn"/>
    <w:link w:val="Kommentarthema"/>
    <w:uiPriority w:val="99"/>
    <w:semiHidden/>
    <w:rsid w:val="005C144E"/>
    <w:rPr>
      <w:rFonts w:ascii="Univers" w:eastAsia="Times New Roman" w:hAnsi="Univers" w:cs="Arial"/>
      <w:b/>
      <w:bCs/>
      <w:color w:val="000000"/>
      <w:sz w:val="20"/>
      <w:szCs w:val="20"/>
      <w:lang w:val="de-DE" w:eastAsia="de-DE"/>
    </w:rPr>
  </w:style>
  <w:style w:type="character" w:styleId="Hyperlink">
    <w:name w:val="Hyperlink"/>
    <w:basedOn w:val="Absatz-Standardschriftart"/>
    <w:uiPriority w:val="99"/>
    <w:unhideWhenUsed/>
    <w:rsid w:val="00DC1187"/>
    <w:rPr>
      <w:color w:val="0563C1" w:themeColor="hyperlink"/>
      <w:u w:val="single"/>
    </w:rPr>
  </w:style>
  <w:style w:type="character" w:styleId="NichtaufgelsteErwhnung">
    <w:name w:val="Unresolved Mention"/>
    <w:basedOn w:val="Absatz-Standardschriftart"/>
    <w:uiPriority w:val="99"/>
    <w:semiHidden/>
    <w:unhideWhenUsed/>
    <w:rsid w:val="00DC1187"/>
    <w:rPr>
      <w:color w:val="605E5C"/>
      <w:shd w:val="clear" w:color="auto" w:fill="E1DFDD"/>
    </w:rPr>
  </w:style>
  <w:style w:type="character" w:styleId="BesuchterLink">
    <w:name w:val="FollowedHyperlink"/>
    <w:basedOn w:val="Absatz-Standardschriftart"/>
    <w:uiPriority w:val="99"/>
    <w:semiHidden/>
    <w:unhideWhenUsed/>
    <w:rsid w:val="00DC1187"/>
    <w:rPr>
      <w:color w:val="954F72" w:themeColor="followedHyperlink"/>
      <w:u w:val="single"/>
    </w:rPr>
  </w:style>
  <w:style w:type="paragraph" w:styleId="berarbeitung">
    <w:name w:val="Revision"/>
    <w:hidden/>
    <w:uiPriority w:val="99"/>
    <w:semiHidden/>
    <w:rsid w:val="001F54DF"/>
    <w:pPr>
      <w:spacing w:after="0" w:line="240" w:lineRule="auto"/>
    </w:pPr>
    <w:rPr>
      <w:rFonts w:ascii="Univers" w:eastAsia="Times New Roman" w:hAnsi="Univers" w:cs="Arial"/>
      <w:color w:val="000000"/>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515361">
      <w:bodyDiv w:val="1"/>
      <w:marLeft w:val="0"/>
      <w:marRight w:val="0"/>
      <w:marTop w:val="0"/>
      <w:marBottom w:val="0"/>
      <w:divBdr>
        <w:top w:val="none" w:sz="0" w:space="0" w:color="auto"/>
        <w:left w:val="none" w:sz="0" w:space="0" w:color="auto"/>
        <w:bottom w:val="none" w:sz="0" w:space="0" w:color="auto"/>
        <w:right w:val="none" w:sz="0" w:space="0" w:color="auto"/>
      </w:divBdr>
    </w:div>
    <w:div w:id="372579108">
      <w:bodyDiv w:val="1"/>
      <w:marLeft w:val="0"/>
      <w:marRight w:val="0"/>
      <w:marTop w:val="0"/>
      <w:marBottom w:val="0"/>
      <w:divBdr>
        <w:top w:val="none" w:sz="0" w:space="0" w:color="auto"/>
        <w:left w:val="none" w:sz="0" w:space="0" w:color="auto"/>
        <w:bottom w:val="none" w:sz="0" w:space="0" w:color="auto"/>
        <w:right w:val="none" w:sz="0" w:space="0" w:color="auto"/>
      </w:divBdr>
    </w:div>
    <w:div w:id="70537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E32E6-B322-4736-94D4-E7812287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3217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Jellbauer</dc:creator>
  <cp:keywords/>
  <dc:description/>
  <cp:lastModifiedBy>Sarah Lang</cp:lastModifiedBy>
  <cp:revision>8</cp:revision>
  <cp:lastPrinted>2022-02-24T07:52:00Z</cp:lastPrinted>
  <dcterms:created xsi:type="dcterms:W3CDTF">2022-07-04T13:00:00Z</dcterms:created>
  <dcterms:modified xsi:type="dcterms:W3CDTF">2022-07-04T13:08:00Z</dcterms:modified>
</cp:coreProperties>
</file>